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2AE" w:rsidRPr="00C445CC" w:rsidRDefault="00071C89" w:rsidP="009852AE">
      <w:pPr>
        <w:ind w:right="-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5C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</w:p>
    <w:p w:rsidR="00071C89" w:rsidRPr="00C445CC" w:rsidRDefault="00071C89" w:rsidP="009852AE">
      <w:pPr>
        <w:ind w:right="-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результатах контрольного мероприятия</w:t>
      </w:r>
    </w:p>
    <w:p w:rsidR="00223873" w:rsidRPr="00C445CC" w:rsidRDefault="00223873" w:rsidP="009852AE">
      <w:pPr>
        <w:widowControl w:val="0"/>
        <w:tabs>
          <w:tab w:val="left" w:pos="993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5CC">
        <w:rPr>
          <w:rFonts w:ascii="Times New Roman" w:eastAsia="Times New Roman" w:hAnsi="Times New Roman" w:cs="Times New Roman"/>
          <w:sz w:val="24"/>
          <w:szCs w:val="24"/>
          <w:lang w:eastAsia="ru-RU"/>
        </w:rPr>
        <w:t>«Аудит в сфере закупок товаров, работ, услуг для обеспечения муниципальных</w:t>
      </w:r>
    </w:p>
    <w:p w:rsidR="00223873" w:rsidRPr="00C445CC" w:rsidRDefault="00223873" w:rsidP="009852AE">
      <w:pPr>
        <w:widowControl w:val="0"/>
        <w:tabs>
          <w:tab w:val="left" w:pos="993"/>
        </w:tabs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44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нужд муниципального бюджетного образовательного учреждения «Средняя общеобразовательная школа № 18» за период 2025 год</w:t>
      </w:r>
    </w:p>
    <w:p w:rsidR="00223873" w:rsidRPr="00C445CC" w:rsidRDefault="00223873" w:rsidP="009852AE">
      <w:pPr>
        <w:widowControl w:val="0"/>
        <w:tabs>
          <w:tab w:val="left" w:pos="993"/>
        </w:tabs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C445CC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истекший период 2026 года»</w:t>
      </w:r>
    </w:p>
    <w:p w:rsidR="00071C89" w:rsidRDefault="00071C89" w:rsidP="00071C89">
      <w:pPr>
        <w:ind w:right="-21"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3873" w:rsidRPr="00223873" w:rsidRDefault="00223873" w:rsidP="00223873">
      <w:pPr>
        <w:ind w:right="-21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контрольного мероприятия по анализу и оценке закупочной деятельности МБОУ «Средняя общеобразовательная школа № 18» установлено:</w:t>
      </w:r>
    </w:p>
    <w:p w:rsidR="00223873" w:rsidRPr="00223873" w:rsidRDefault="00223873" w:rsidP="009852AE">
      <w:pPr>
        <w:tabs>
          <w:tab w:val="left" w:pos="851"/>
        </w:tabs>
        <w:ind w:right="-2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2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16 нарушений выбора способа определения поставщика (подрядчика, исполнителя);</w:t>
      </w:r>
    </w:p>
    <w:p w:rsidR="00223873" w:rsidRPr="00223873" w:rsidRDefault="00223873" w:rsidP="009852AE">
      <w:pPr>
        <w:tabs>
          <w:tab w:val="left" w:pos="851"/>
        </w:tabs>
        <w:ind w:right="-2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2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4 нарушения Порядка</w:t>
      </w:r>
      <w:r w:rsidRPr="00223873">
        <w:t xml:space="preserve"> </w:t>
      </w:r>
      <w:r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осуществления закупок в соответствии с пунктами 4, 5 части 1 статьи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для обеспечения муниципальных нужд Новокузнецкого городского округа, утвержденного Постановлением администрации города Новокузнецка от 16.0</w:t>
      </w:r>
      <w:bookmarkStart w:id="0" w:name="_GoBack"/>
      <w:bookmarkEnd w:id="0"/>
      <w:r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9.2025 № 204 (в редакции от 22.12.2025);</w:t>
      </w:r>
    </w:p>
    <w:p w:rsidR="00223873" w:rsidRDefault="00223873" w:rsidP="009852AE">
      <w:pPr>
        <w:tabs>
          <w:tab w:val="left" w:pos="851"/>
        </w:tabs>
        <w:ind w:right="-21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9852A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5 нарушений сроков направления информации и документов о приемке товаров (работ, услуг), подлежащих включению в реестр контрактов в ЕИС.</w:t>
      </w:r>
    </w:p>
    <w:p w:rsidR="00071C89" w:rsidRDefault="00071C89" w:rsidP="00071C89">
      <w:pPr>
        <w:ind w:right="-14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4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Указанные нарушения и недостатки являются следствием </w:t>
      </w:r>
      <w:r w:rsid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недостаточного</w:t>
      </w:r>
      <w:r w:rsidRPr="00854E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внутреннего контроля, что создает риски неправомерного и неэффективного использования бюджетных средств, выделенных на финансовое обеспечение деятельности </w:t>
      </w:r>
      <w:r w:rsidR="00223873" w:rsidRPr="00223873">
        <w:rPr>
          <w:rFonts w:ascii="Times New Roman" w:eastAsia="Times New Roman" w:hAnsi="Times New Roman" w:cs="Times New Roman"/>
          <w:sz w:val="24"/>
          <w:szCs w:val="24"/>
          <w:lang w:eastAsia="ru-RU"/>
        </w:rPr>
        <w:t>МБОУ «Средняя общеобразовательная школа № 18»</w:t>
      </w:r>
      <w:r w:rsidRPr="00854E3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71C89" w:rsidRPr="0047640F" w:rsidRDefault="00071C89" w:rsidP="00071C89">
      <w:pPr>
        <w:ind w:right="-1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6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Отчет по результатам контрольного мероприятия </w:t>
      </w:r>
      <w:r w:rsidRPr="004764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утвержден Коллегией Контрольно-счетной палаты </w:t>
      </w:r>
      <w:r w:rsidRPr="004764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Новокузнецкого городского округа </w:t>
      </w:r>
      <w:r w:rsidRPr="004764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(протокол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</w:t>
      </w:r>
      <w:r w:rsidR="00223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223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09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223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4764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3506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27</w:t>
      </w:r>
      <w:r w:rsidRPr="0047640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).</w:t>
      </w:r>
    </w:p>
    <w:p w:rsidR="00223873" w:rsidRPr="00223873" w:rsidRDefault="00223873" w:rsidP="00223873">
      <w:pPr>
        <w:ind w:right="-1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Pr="00223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 итогам контрольного мероприятия составлено и направлено в УФАС по Кемеровской области 2 протокола об административных правонарушениях:</w:t>
      </w:r>
    </w:p>
    <w:p w:rsidR="00223873" w:rsidRPr="00223873" w:rsidRDefault="00223873" w:rsidP="00223873">
      <w:pPr>
        <w:tabs>
          <w:tab w:val="left" w:pos="993"/>
        </w:tabs>
        <w:ind w:right="-1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3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223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1 протокол по части 9 статьи 7.30.1 КоАП (нарушение заказчиком, установленных законодательством Российской Федерации и иными нормативными правовыми актами о контрактной системе в сфере закупок, требований к порядку либо сроку размещения информации и документов);</w:t>
      </w:r>
    </w:p>
    <w:p w:rsidR="00223873" w:rsidRDefault="00223873" w:rsidP="00223873">
      <w:pPr>
        <w:tabs>
          <w:tab w:val="left" w:pos="993"/>
        </w:tabs>
        <w:ind w:right="-1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23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Pr="0022387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1 протокол по части 4 статьи 7.30.1 КоАП (нарушением способа определения поставщика (подрядчика, исполнителя).</w:t>
      </w:r>
    </w:p>
    <w:p w:rsidR="00223873" w:rsidRDefault="009852AE" w:rsidP="00071C89">
      <w:pPr>
        <w:ind w:right="-1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Также в адрес </w:t>
      </w:r>
      <w:r w:rsidRPr="009852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МБОУ «Средняя общеобразовательная школа № 18»</w:t>
      </w:r>
      <w:r w:rsidRPr="009852AE">
        <w:t xml:space="preserve"> </w:t>
      </w:r>
      <w:r w:rsidRPr="009852A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требованием устранить выявленные нарушения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недостатки при осуществлении закупочной деятельности.</w:t>
      </w:r>
    </w:p>
    <w:p w:rsidR="00223873" w:rsidRDefault="00223873" w:rsidP="00071C89">
      <w:pPr>
        <w:ind w:right="-14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2238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571"/>
    <w:rsid w:val="00070BB8"/>
    <w:rsid w:val="00071C89"/>
    <w:rsid w:val="001952A4"/>
    <w:rsid w:val="00223873"/>
    <w:rsid w:val="003506B5"/>
    <w:rsid w:val="009852AE"/>
    <w:rsid w:val="00AB2571"/>
    <w:rsid w:val="00AB2DD8"/>
    <w:rsid w:val="00C4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9E074D-E85B-4CFD-9061-505DCDE16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1C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06B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506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Москалёва</dc:creator>
  <cp:keywords/>
  <dc:description/>
  <cp:lastModifiedBy>Козаева</cp:lastModifiedBy>
  <cp:revision>5</cp:revision>
  <cp:lastPrinted>2026-09-15T03:14:00Z</cp:lastPrinted>
  <dcterms:created xsi:type="dcterms:W3CDTF">2025-11-10T06:18:00Z</dcterms:created>
  <dcterms:modified xsi:type="dcterms:W3CDTF">2026-10-01T07:38:00Z</dcterms:modified>
</cp:coreProperties>
</file>